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9D" w:rsidRPr="00C73E9D" w:rsidRDefault="009F08F6" w:rsidP="00C73E9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</w:pP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دراسة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حبيبات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الفيرايت</w:t>
      </w:r>
      <w:proofErr w:type="spellEnd"/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النانومترية</w:t>
      </w:r>
      <w:proofErr w:type="spellEnd"/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المبعثرة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فى</w:t>
      </w:r>
      <w:proofErr w:type="spellEnd"/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مصفوفة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الزجاج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الاكسيدى</w:t>
      </w:r>
      <w:proofErr w:type="spellEnd"/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و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تأثيرها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على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الخواص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الفيزيائية</w:t>
      </w:r>
      <w:r w:rsidRPr="009F08F6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Pr="009F08F6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EG"/>
        </w:rPr>
        <w:t>للزجاج</w:t>
      </w:r>
      <w:bookmarkStart w:id="0" w:name="_GoBack"/>
      <w:bookmarkEnd w:id="0"/>
    </w:p>
    <w:sectPr w:rsidR="00C73E9D" w:rsidRPr="00C73E9D" w:rsidSect="00210BDA">
      <w:headerReference w:type="default" r:id="rId8"/>
      <w:footerReference w:type="default" r:id="rId9"/>
      <w:pgSz w:w="11906" w:h="16838"/>
      <w:pgMar w:top="1440" w:right="1080" w:bottom="1440" w:left="1080" w:header="708" w:footer="16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69" w:rsidRDefault="00BB6E69" w:rsidP="00745D55">
      <w:pPr>
        <w:spacing w:after="0" w:line="240" w:lineRule="auto"/>
      </w:pPr>
      <w:r>
        <w:separator/>
      </w:r>
    </w:p>
  </w:endnote>
  <w:endnote w:type="continuationSeparator" w:id="0">
    <w:p w:rsidR="00BB6E69" w:rsidRDefault="00BB6E69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433" w:type="dxa"/>
      <w:tblInd w:w="-2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3"/>
      <w:gridCol w:w="540"/>
    </w:tblGrid>
    <w:tr w:rsidR="00F80597" w:rsidTr="00210BDA">
      <w:tc>
        <w:tcPr>
          <w:tcW w:w="9893" w:type="dxa"/>
        </w:tcPr>
        <w:p w:rsidR="00F80597" w:rsidRPr="00984D3D" w:rsidRDefault="00F80597" w:rsidP="00210BDA">
          <w:pPr>
            <w:rPr>
              <w:rFonts w:asciiTheme="minorBidi" w:hAnsiTheme="minorBidi"/>
              <w:b/>
              <w:bCs/>
              <w:sz w:val="20"/>
              <w:szCs w:val="20"/>
              <w:rtl/>
              <w:lang w:bidi="ar-EG"/>
            </w:rPr>
          </w:pPr>
          <w:r w:rsidRPr="00984D3D">
            <w:rPr>
              <w:rFonts w:asciiTheme="minorBidi" w:hAnsiTheme="minorBidi"/>
              <w:b/>
              <w:bCs/>
              <w:sz w:val="20"/>
              <w:szCs w:val="20"/>
              <w:rtl/>
              <w:lang w:bidi="ar-EG"/>
            </w:rPr>
            <w:t xml:space="preserve">طنطا – طريق القاهرة / الإسكندرية الزراعي الكيلو 112أمام محطة قطار شبرا النملة       </w:t>
          </w:r>
          <w:r>
            <w:rPr>
              <w:rFonts w:asciiTheme="minorBidi" w:hAnsiTheme="minorBidi" w:hint="cs"/>
              <w:b/>
              <w:bCs/>
              <w:sz w:val="20"/>
              <w:szCs w:val="20"/>
              <w:rtl/>
              <w:lang w:bidi="ar-EG"/>
            </w:rPr>
            <w:t xml:space="preserve">        </w:t>
          </w:r>
          <w:r w:rsidRPr="00984D3D">
            <w:rPr>
              <w:rFonts w:asciiTheme="minorBidi" w:hAnsiTheme="minorBidi"/>
              <w:b/>
              <w:bCs/>
              <w:sz w:val="20"/>
              <w:szCs w:val="20"/>
              <w:rtl/>
              <w:lang w:bidi="ar-EG"/>
            </w:rPr>
            <w:t xml:space="preserve"> الموقع </w:t>
          </w:r>
          <w:r w:rsidRPr="00984D3D">
            <w:rPr>
              <w:rFonts w:asciiTheme="minorBidi" w:hAnsiTheme="minorBidi" w:hint="cs"/>
              <w:b/>
              <w:bCs/>
              <w:sz w:val="20"/>
              <w:szCs w:val="20"/>
              <w:rtl/>
              <w:lang w:bidi="ar-EG"/>
            </w:rPr>
            <w:t>الإلكتروني</w:t>
          </w:r>
          <w:r w:rsidRPr="00984D3D">
            <w:rPr>
              <w:rFonts w:asciiTheme="minorBidi" w:hAnsiTheme="minorBidi"/>
              <w:b/>
              <w:bCs/>
              <w:sz w:val="20"/>
              <w:szCs w:val="20"/>
              <w:rtl/>
              <w:lang w:bidi="ar-EG"/>
            </w:rPr>
            <w:t xml:space="preserve">: </w:t>
          </w:r>
          <w:r w:rsidRPr="00984D3D">
            <w:rPr>
              <w:rFonts w:asciiTheme="minorBidi" w:hAnsiTheme="minorBidi"/>
              <w:b/>
              <w:bCs/>
              <w:sz w:val="20"/>
              <w:szCs w:val="20"/>
              <w:lang w:bidi="ar-EG"/>
            </w:rPr>
            <w:t>WWW.THIET.edu.eg</w:t>
          </w:r>
          <w:r w:rsidRPr="00984D3D">
            <w:rPr>
              <w:rFonts w:asciiTheme="minorBidi" w:hAnsiTheme="minorBidi"/>
              <w:b/>
              <w:bCs/>
              <w:sz w:val="20"/>
              <w:szCs w:val="20"/>
              <w:rtl/>
              <w:lang w:bidi="ar-EG"/>
            </w:rPr>
            <w:t xml:space="preserve"> </w:t>
          </w:r>
        </w:p>
        <w:p w:rsidR="00F80597" w:rsidRPr="00984D3D" w:rsidRDefault="00F80597" w:rsidP="00210BDA">
          <w:pPr>
            <w:rPr>
              <w:rFonts w:asciiTheme="minorBidi" w:hAnsiTheme="minorBidi"/>
              <w:b/>
              <w:bCs/>
              <w:sz w:val="20"/>
              <w:szCs w:val="20"/>
              <w:lang w:bidi="ar-EG"/>
            </w:rPr>
          </w:pPr>
          <w:r>
            <w:rPr>
              <w:rFonts w:asciiTheme="minorBidi" w:hAnsiTheme="minorBidi" w:hint="cs"/>
              <w:b/>
              <w:bCs/>
              <w:sz w:val="20"/>
              <w:szCs w:val="20"/>
              <w:rtl/>
              <w:lang w:bidi="ar-EG"/>
            </w:rPr>
            <w:t xml:space="preserve">ص.ب: 31739 - </w:t>
          </w:r>
          <w:r w:rsidRPr="00984D3D">
            <w:rPr>
              <w:rFonts w:asciiTheme="minorBidi" w:hAnsiTheme="minorBidi"/>
              <w:b/>
              <w:bCs/>
              <w:sz w:val="20"/>
              <w:szCs w:val="20"/>
              <w:rtl/>
              <w:lang w:bidi="ar-EG"/>
            </w:rPr>
            <w:t xml:space="preserve">ت. أرضي:  0403103727  </w:t>
          </w:r>
        </w:p>
        <w:p w:rsidR="00F80597" w:rsidRDefault="00F80597">
          <w:pPr>
            <w:pStyle w:val="Footer"/>
            <w:rPr>
              <w:b/>
              <w:bCs/>
              <w:noProof/>
              <w:sz w:val="24"/>
              <w:szCs w:val="24"/>
              <w:rtl/>
            </w:rPr>
          </w:pPr>
        </w:p>
      </w:tc>
      <w:tc>
        <w:tcPr>
          <w:tcW w:w="540" w:type="dxa"/>
          <w:vAlign w:val="center"/>
        </w:tcPr>
        <w:p w:rsidR="00F80597" w:rsidRDefault="00F80597" w:rsidP="00210BDA">
          <w:pPr>
            <w:pStyle w:val="Footer"/>
            <w:jc w:val="center"/>
            <w:rPr>
              <w:b/>
              <w:bCs/>
              <w:noProof/>
              <w:sz w:val="24"/>
              <w:szCs w:val="24"/>
              <w:rtl/>
            </w:rPr>
          </w:pPr>
          <w:r w:rsidRPr="00210BDA">
            <w:rPr>
              <w:b/>
              <w:bCs/>
              <w:noProof/>
              <w:sz w:val="24"/>
              <w:szCs w:val="24"/>
            </w:rPr>
            <w:fldChar w:fldCharType="begin"/>
          </w:r>
          <w:r w:rsidRPr="00210BDA">
            <w:rPr>
              <w:b/>
              <w:bCs/>
              <w:noProof/>
              <w:sz w:val="24"/>
              <w:szCs w:val="24"/>
            </w:rPr>
            <w:instrText xml:space="preserve"> PAGE   \* MERGEFORMAT </w:instrText>
          </w:r>
          <w:r w:rsidRPr="00210BDA">
            <w:rPr>
              <w:b/>
              <w:bCs/>
              <w:noProof/>
              <w:sz w:val="24"/>
              <w:szCs w:val="24"/>
            </w:rPr>
            <w:fldChar w:fldCharType="separate"/>
          </w:r>
          <w:r w:rsidR="009F08F6">
            <w:rPr>
              <w:b/>
              <w:bCs/>
              <w:noProof/>
              <w:sz w:val="24"/>
              <w:szCs w:val="24"/>
              <w:rtl/>
            </w:rPr>
            <w:t>1</w:t>
          </w:r>
          <w:r w:rsidRPr="00210BDA">
            <w:rPr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:rsidR="00F80597" w:rsidRPr="00651F5E" w:rsidRDefault="00F80597" w:rsidP="00210BDA">
    <w:pPr>
      <w:pStyle w:val="Footer"/>
      <w:rPr>
        <w:b/>
        <w:bCs/>
        <w:sz w:val="24"/>
        <w:szCs w:val="24"/>
      </w:rPr>
    </w:pPr>
    <w:r w:rsidRPr="00651F5E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A4393" wp14:editId="480F6114">
              <wp:simplePos x="0" y="0"/>
              <wp:positionH relativeFrom="margin">
                <wp:posOffset>-171450</wp:posOffset>
              </wp:positionH>
              <wp:positionV relativeFrom="paragraph">
                <wp:posOffset>-541595</wp:posOffset>
              </wp:positionV>
              <wp:extent cx="6534150" cy="10099"/>
              <wp:effectExtent l="38100" t="38100" r="38100" b="666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34150" cy="10099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3F3A040" id="Straight Connector 4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-42.65pt" to="501pt,-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+UHAIAAIAEAAAOAAAAZHJzL2Uyb0RvYy54bWysVE2P0zAQvSPxHyzfaZJuu+xGTffQFXBA&#10;sNrycXYdu7Hwl8Zu0/57xk4aqkVCApGDNfbMvJn3PM7q4WQ0OQoIytmGVrOSEmG5a5XdN/Trl3dv&#10;7igJkdmWaWdFQ88i0If161er3tdi7jqnWwEEQWyoe9/QLkZfF0XgnTAszJwXFp3SgWERt7AvWmA9&#10;ohtdzMvytugdtB4cFyHg6ePgpOuML6Xg8bOUQUSiG4q9xbxCXndpLdYrVu+B+U7xsQ32D10YpiwW&#10;naAeWWTkAOo3KKM4uOBknHFnCiel4iJzQDZV+YLNtmNeZC4oTvCTTOH/wfJPxycgqm3oghLLDF7R&#10;NgJT+y6SjbMWBXRAFkmn3ocawzf2CcZd8E+QSJ8kGCK18h9wBGi2viUr+ZAiOWW9z5Pe4hQJx8Pb&#10;5c2iWuK1cPRVZXl/n+oUA2BK9hDie+EMSUZDtbJJDlaz48cQh9BLSDrWlvQNvblDqOFiRZ4AjM2d&#10;HKKAbdf2ZKcP8MyQ83y5wFDSqoRezd8OGxyPZOJHCdN7nOuoKQEXv6vY5TtJTC79bTSQI8Px2mnG&#10;f4wE3KVWpnPVRpFUHHTLVjxrMbT+LCTeA6oy6JZfgJjAGefCxmqE1xajU5pUWk+JQ09/TBzjU+rQ&#10;1N8kTxm5srNxSjbKOsiKvKgeT5eW5RCPelzxTubOtec8UdmBY54lG59kekfX+5z+68ex/gkAAP//&#10;AwBQSwMEFAAGAAgAAAAhANfoFq3gAAAADAEAAA8AAABkcnMvZG93bnJldi54bWxMj8FOwzAQRO9I&#10;/IO1SNxam0TQKsSpCBKIG6JAy9GNlyQltiPbaQJfz+YEt93Z0eybfDOZjp3Qh9ZZCVdLAQxt5XRr&#10;awlvrw+LNbAQldWqcxYlfGOATXF+lqtMu9G+4Gkba0YhNmRKQhNjn3EeqgaNCkvXo6Xbp/NGRVp9&#10;zbVXI4WbjidC3HCjWksfGtXjfYPV13YwEsYd6uHj8bks93VaPvnjz/Cuj1JeXkx3t8AiTvHPDDM+&#10;oUNBTAc3WB1YJ2GRrKhLpGF9nQKbHUIkJB1mKV0BL3L+v0TxCwAA//8DAFBLAQItABQABgAIAAAA&#10;IQC2gziS/gAAAOEBAAATAAAAAAAAAAAAAAAAAAAAAABbQ29udGVudF9UeXBlc10ueG1sUEsBAi0A&#10;FAAGAAgAAAAhADj9If/WAAAAlAEAAAsAAAAAAAAAAAAAAAAALwEAAF9yZWxzLy5yZWxzUEsBAi0A&#10;FAAGAAgAAAAhAKFRf5QcAgAAgAQAAA4AAAAAAAAAAAAAAAAALgIAAGRycy9lMm9Eb2MueG1sUEsB&#10;Ai0AFAAGAAgAAAAhANfoFq3gAAAADAEAAA8AAAAAAAAAAAAAAAAAdgQAAGRycy9kb3ducmV2Lnht&#10;bFBLBQYAAAAABAAEAPMAAACDBQAAAAA=&#10;" strokecolor="#5b9bd5 [3204]" strokeweight="3pt">
              <v:stroke joinstyle="miter"/>
              <v:shadow on="t" color="black" origin="-.5,-.5" offset=".24944mm,.24944mm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69" w:rsidRDefault="00BB6E69" w:rsidP="00745D55">
      <w:pPr>
        <w:spacing w:after="0" w:line="240" w:lineRule="auto"/>
      </w:pPr>
      <w:r>
        <w:separator/>
      </w:r>
    </w:p>
  </w:footnote>
  <w:footnote w:type="continuationSeparator" w:id="0">
    <w:p w:rsidR="00BB6E69" w:rsidRDefault="00BB6E69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597" w:rsidRDefault="008B7A75" w:rsidP="0085475A">
    <w:pPr>
      <w:pStyle w:val="Header"/>
      <w:tabs>
        <w:tab w:val="clear" w:pos="4153"/>
        <w:tab w:val="clear" w:pos="8306"/>
      </w:tabs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63872" behindDoc="0" locked="0" layoutInCell="1" allowOverlap="1" wp14:anchorId="0893E704" wp14:editId="2D123109">
          <wp:simplePos x="0" y="0"/>
          <wp:positionH relativeFrom="column">
            <wp:posOffset>-33655</wp:posOffset>
          </wp:positionH>
          <wp:positionV relativeFrom="paragraph">
            <wp:posOffset>-267653</wp:posOffset>
          </wp:positionV>
          <wp:extent cx="1314244" cy="985837"/>
          <wp:effectExtent l="0" t="0" r="635" b="0"/>
          <wp:wrapNone/>
          <wp:docPr id="7" name="Picture 7" descr="D:\جودة المعهد\z جودة معهد طنطا\لوجو ورسم الوحدة والشهادة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جودة المعهد\z جودة معهد طنطا\لوجو ورسم الوحدة والشهادة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244" cy="98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597">
      <w:rPr>
        <w:noProof/>
      </w:rPr>
      <w:drawing>
        <wp:anchor distT="0" distB="0" distL="114300" distR="114300" simplePos="0" relativeHeight="251653632" behindDoc="0" locked="0" layoutInCell="1" allowOverlap="1" wp14:anchorId="2DF00308" wp14:editId="6BB11ECC">
          <wp:simplePos x="0" y="0"/>
          <wp:positionH relativeFrom="column">
            <wp:posOffset>2331068</wp:posOffset>
          </wp:positionH>
          <wp:positionV relativeFrom="paragraph">
            <wp:posOffset>-40640</wp:posOffset>
          </wp:positionV>
          <wp:extent cx="2849880" cy="317500"/>
          <wp:effectExtent l="0" t="0" r="0" b="0"/>
          <wp:wrapNone/>
          <wp:docPr id="4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988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597">
      <w:rPr>
        <w:rFonts w:hint="cs"/>
        <w:noProof/>
      </w:rPr>
      <w:drawing>
        <wp:anchor distT="0" distB="0" distL="114300" distR="114300" simplePos="0" relativeHeight="251661824" behindDoc="0" locked="0" layoutInCell="1" allowOverlap="1" wp14:anchorId="04F77099" wp14:editId="23A7540F">
          <wp:simplePos x="0" y="0"/>
          <wp:positionH relativeFrom="column">
            <wp:posOffset>5131452</wp:posOffset>
          </wp:positionH>
          <wp:positionV relativeFrom="paragraph">
            <wp:posOffset>-54610</wp:posOffset>
          </wp:positionV>
          <wp:extent cx="989055" cy="708638"/>
          <wp:effectExtent l="0" t="0" r="1905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055" cy="70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0597" w:rsidRDefault="00F80597">
    <w:pPr>
      <w:pStyle w:val="Header"/>
      <w:rPr>
        <w:rtl/>
        <w:lang w:bidi="ar-EG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5078F2" wp14:editId="5B3CD047">
              <wp:simplePos x="0" y="0"/>
              <wp:positionH relativeFrom="margin">
                <wp:posOffset>3116563</wp:posOffset>
              </wp:positionH>
              <wp:positionV relativeFrom="paragraph">
                <wp:posOffset>70485</wp:posOffset>
              </wp:positionV>
              <wp:extent cx="2060575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057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0597" w:rsidRPr="0085475A" w:rsidRDefault="00F80597" w:rsidP="00BF2C55">
                          <w:pPr>
                            <w:rPr>
                              <w:rFonts w:ascii="ae_AlHor" w:hAnsi="ae_AlHor" w:cs="ae_AlHor"/>
                              <w:b/>
                              <w:bCs/>
                              <w:sz w:val="16"/>
                              <w:szCs w:val="16"/>
                              <w:lang w:bidi="ar-EG"/>
                            </w:rPr>
                          </w:pPr>
                          <w:r w:rsidRPr="0085475A">
                            <w:rPr>
                              <w:rFonts w:ascii="ae_AlHor" w:hAnsi="ae_AlHor" w:cs="ae_AlHor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الم</w:t>
                          </w:r>
                          <w:r w:rsidRPr="0085475A">
                            <w:rPr>
                              <w:rFonts w:ascii="ae_AlHor" w:hAnsi="ae_AlHor" w:cs="ae_AlHor" w:hint="cs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ن</w:t>
                          </w:r>
                          <w:r w:rsidRPr="0085475A">
                            <w:rPr>
                              <w:rFonts w:ascii="ae_AlHor" w:hAnsi="ae_AlHor" w:cs="ae_AlHor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85475A">
                            <w:rPr>
                              <w:rFonts w:ascii="ae_AlHor" w:hAnsi="ae_AlHor" w:cs="ae_AlHor"/>
                              <w:b/>
                              <w:bCs/>
                              <w:sz w:val="30"/>
                              <w:szCs w:val="30"/>
                              <w:rtl/>
                              <w:lang w:bidi="ar-EG"/>
                            </w:rPr>
                            <w:t xml:space="preserve"> </w:t>
                          </w:r>
                          <w:r w:rsidRPr="0085475A">
                            <w:rPr>
                              <w:rFonts w:ascii="ae_AlHor" w:hAnsi="ae_AlHor" w:cs="ae_AlHor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5.4pt;margin-top:5.55pt;width:162.25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40fgIAAGIFAAAOAAAAZHJzL2Uyb0RvYy54bWysVE1v2zAMvQ/YfxB0X+14TdoZdYqsRYYB&#10;QVusHXpWZKkxJomapMTOfv0o2U6CbpcOu9gS+Ujx8evqutOK7ITzDZiKTs5ySoThUDfmpaLfn5Yf&#10;LinxgZmaKTCionvh6fX8/bur1paigA2oWjiCTowvW1vRTQi2zDLPN0IzfwZWGFRKcJoFvLqXrHas&#10;Re9aZUWez7IWXG0dcOE9Sm97JZ0n/1IKHu6l9CIQVVGMLaSvS991/GbzK1a+OGY3DR/CYP8QhWaN&#10;wUcPrm5ZYGTrmj9c6YY78CDDGQedgZQNF4kDspnkr9g8bpgViQsmx9tDmvz/c8vvdg+ONHVFsVCG&#10;aSzRk+gC+QwduYzZaa0vEfRoERY6FGOVR7lHYSTdSafjH+kQ1GOe94fcRmcchUU+y6cXU0o46opZ&#10;UUyn0U12tLbOhy8CNImHijqsXUop26186KEjJD5mYNkoleqnDGkrOvs4zZPBQYPOlYlYkTphcBMZ&#10;9ZGnU9grETHKfBMSM5EIREHqQXGjHNkx7B7GuTAhcU9+ER1REoN4i+GAP0b1FuOex/gymHAw1o0B&#10;l9i/Crv+MYYsezzm/IR3PIZu3Q2VXkO9x0I76AfFW75ssBor5sMDczgZWFuc9nCPH6kAsw7DiZIN&#10;uF9/k0c8NixqKWlx0irqf26ZE5SorwZb+dPk/DyOZrqcTy8KvLhTzfpUY7b6BrAcE9wrlqdjxAc1&#10;SqUD/YxLYRFfRRUzHN+uaBiPN6Gff1wqXCwWCYTDaFlYmUfLo+tYndhrT90zc3ZoyICtfAfjTLLy&#10;VV/22GhpYLENIJvUtDHBfVaHxOMgp7Yflk7cFKf3hDquxvlvAAAA//8DAFBLAwQUAAYACAAAACEA&#10;qmkIiuAAAAAJAQAADwAAAGRycy9kb3ducmV2LnhtbEyPQU+DQBSE7yb+h80z8WYXsBhElqYhaUyM&#10;Hlp78fZgX4HI7iK7bdFf7/NUj5OZzHxTrGYziBNNvndWQbyIQJBtnO5tq2D/vrnLQPiAVuPgLCn4&#10;Jg+r8vqqwFy7s93SaRdawSXW56igC2HMpfRNRwb9wo1k2Tu4yWBgObVST3jmcjPIJIoepMHe8kKH&#10;I1UdNZ+7o1HwUm3ecFsnJvsZqufXw3r82n+kSt3ezOsnEIHmcAnDHz6jQ8lMtTta7cWgYPkYMXpg&#10;I45BcCCL03sQtYI0WYIsC/n/QfkLAAD//wMAUEsBAi0AFAAGAAgAAAAhALaDOJL+AAAA4QEAABMA&#10;AAAAAAAAAAAAAAAAAAAAAFtDb250ZW50X1R5cGVzXS54bWxQSwECLQAUAAYACAAAACEAOP0h/9YA&#10;AACUAQAACwAAAAAAAAAAAAAAAAAvAQAAX3JlbHMvLnJlbHNQSwECLQAUAAYACAAAACEAN1jONH4C&#10;AABiBQAADgAAAAAAAAAAAAAAAAAuAgAAZHJzL2Uyb0RvYy54bWxQSwECLQAUAAYACAAAACEAqmkI&#10;iuAAAAAJAQAADwAAAAAAAAAAAAAAAADYBAAAZHJzL2Rvd25yZXYueG1sUEsFBgAAAAAEAAQA8wAA&#10;AOUFAAAAAA==&#10;" filled="f" stroked="f" strokeweight=".5pt">
              <v:textbox>
                <w:txbxContent>
                  <w:p w:rsidR="00F80597" w:rsidRPr="0085475A" w:rsidRDefault="00F80597" w:rsidP="00BF2C55">
                    <w:pPr>
                      <w:rPr>
                        <w:rFonts w:ascii="ae_AlHor" w:hAnsi="ae_AlHor" w:cs="ae_AlHor"/>
                        <w:b/>
                        <w:bCs/>
                        <w:sz w:val="16"/>
                        <w:szCs w:val="16"/>
                        <w:lang w:bidi="ar-EG"/>
                      </w:rPr>
                    </w:pPr>
                    <w:r w:rsidRPr="0085475A">
                      <w:rPr>
                        <w:rFonts w:ascii="ae_AlHor" w:hAnsi="ae_AlHor" w:cs="ae_AlHor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الم</w:t>
                    </w:r>
                    <w:r w:rsidRPr="0085475A">
                      <w:rPr>
                        <w:rFonts w:ascii="ae_AlHor" w:hAnsi="ae_AlHor" w:cs="ae_AlHor" w:hint="cs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ن</w:t>
                    </w:r>
                    <w:r w:rsidRPr="0085475A">
                      <w:rPr>
                        <w:rFonts w:ascii="ae_AlHor" w:hAnsi="ae_AlHor" w:cs="ae_AlHor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شأ بالقرار الوزاري رقم 832 لسنة</w:t>
                    </w:r>
                    <w:r w:rsidRPr="0085475A">
                      <w:rPr>
                        <w:rFonts w:ascii="ae_AlHor" w:hAnsi="ae_AlHor" w:cs="ae_AlHor"/>
                        <w:b/>
                        <w:bCs/>
                        <w:sz w:val="30"/>
                        <w:szCs w:val="30"/>
                        <w:rtl/>
                        <w:lang w:bidi="ar-EG"/>
                      </w:rPr>
                      <w:t xml:space="preserve"> </w:t>
                    </w:r>
                    <w:r w:rsidRPr="0085475A">
                      <w:rPr>
                        <w:rFonts w:ascii="ae_AlHor" w:hAnsi="ae_AlHor" w:cs="ae_AlHor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80597" w:rsidRDefault="00F80597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0F1101" wp14:editId="280C2BB5">
              <wp:simplePos x="0" y="0"/>
              <wp:positionH relativeFrom="column">
                <wp:posOffset>1479567</wp:posOffset>
              </wp:positionH>
              <wp:positionV relativeFrom="paragraph">
                <wp:posOffset>132715</wp:posOffset>
              </wp:positionV>
              <wp:extent cx="3593465" cy="19113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3465" cy="19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0597" w:rsidRPr="0085475A" w:rsidRDefault="00F80597" w:rsidP="0085475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Copperplate Gothic Bold" w:hAnsi="Copperplate Gothic Bold"/>
                              <w:b/>
                              <w:bCs/>
                              <w:color w:val="0033CC"/>
                              <w:sz w:val="14"/>
                              <w:szCs w:val="1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85475A">
                            <w:rPr>
                              <w:rFonts w:ascii="Copperplate Gothic Bold" w:hAnsi="Copperplate Gothic Bold"/>
                              <w:b/>
                              <w:bCs/>
                              <w:color w:val="0033CC"/>
                              <w:sz w:val="14"/>
                              <w:szCs w:val="14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Tanta Higher Institute </w:t>
                          </w:r>
                          <w:r>
                            <w:rPr>
                              <w:rFonts w:ascii="Copperplate Gothic Bold" w:hAnsi="Copperplate Gothic Bold"/>
                              <w:b/>
                              <w:bCs/>
                              <w:color w:val="0033CC"/>
                              <w:sz w:val="14"/>
                              <w:szCs w:val="14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of</w:t>
                          </w:r>
                          <w:r w:rsidRPr="0085475A">
                            <w:rPr>
                              <w:rFonts w:ascii="Copperplate Gothic Bold" w:hAnsi="Copperplate Gothic Bold"/>
                              <w:b/>
                              <w:bCs/>
                              <w:color w:val="0033CC"/>
                              <w:sz w:val="14"/>
                              <w:szCs w:val="14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Engineering and Technology</w:t>
                          </w:r>
                          <w:r w:rsidRPr="0085475A">
                            <w:rPr>
                              <w:rFonts w:ascii="Copperplate Gothic Bold" w:hAnsi="Copperplate Gothic Bold"/>
                              <w:b/>
                              <w:bCs/>
                              <w:color w:val="0033CC"/>
                              <w:sz w:val="14"/>
                              <w:szCs w:val="1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 </w:t>
                          </w:r>
                          <w:r w:rsidRPr="0085475A">
                            <w:rPr>
                              <w:rFonts w:ascii="Copperplate Gothic Bold" w:hAnsi="Copperplate Gothic Bold"/>
                              <w:b/>
                              <w:bCs/>
                              <w:color w:val="FF0000"/>
                              <w:sz w:val="14"/>
                              <w:szCs w:val="14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(THIET)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116.5pt;margin-top:10.45pt;width:282.95pt;height:1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2VgQIAAGsFAAAOAAAAZHJzL2Uyb0RvYy54bWysVN9v2jAQfp+0/8Hy+wgp0A3UULFWTJOq&#10;thpMfTaOXaLZPs82JOyv39lJALG9dNpLYt99d74f393NbaMV2QvnKzAFzQdDSoThUFbmtaDf18sP&#10;nyjxgZmSKTCioAfh6e38/bub2s7EFWxBlcIRdGL8rLYF3YZgZ1nm+VZo5gdghUGlBKdZwKt7zUrH&#10;avSuVXY1HF5nNbjSOuDCe5Tet0o6T/6lFDw8SelFIKqgGFtIX5e+m/jN5jds9uqY3Va8C4P9QxSa&#10;VQYfPbq6Z4GRnav+cKUr7sCDDAMOOgMpKy5SDphNPrzIZrVlVqRcsDjeHsvk/59b/rh/dqQqsXc5&#10;JYZp7NFaNIF8hoagCOtTWz9D2MoiMDQoR2wv9yiMaTfS6fjHhAjqsdKHY3WjN47C0WQ6Gl9PKOGo&#10;y6d5PppEN9nJ2jofvgjQJB4K6rB7qahs/+BDC+0h8TEDy0qp1EFlSF3Q69FkmAyOGnSuTMSKxIXO&#10;TcyojTydwkGJiFHmm5BYi5RAFCQWijvlyJ4hfxjnwoSUe/KL6IiSGMRbDDv8Kaq3GLd59C+DCUdj&#10;XRlwKfuLsMsffciyxWPNz/KOx9BsmpYEfWM3UB6w3w7aifGWLytsygPz4Zk5HBFsMY59eMKPVIDF&#10;h+5EyRbcr7/JIx6Zi1pKahy5gvqfO+YEJeqrQU5P8/E4zmi6jCcfr/DizjWbc43Z6TvAriBtMbp0&#10;jPigeql0oF9wOyziq6hihuPbBQ398S60iwC3CxeLRQLhVFoWHszK8ug6NilSbt28MGc7XgZk9CP0&#10;w8lmF/RssdHSwGIXQFaJu7HObVW7+uNEJ/Z32yeujPN7Qp125Pw3AAAA//8DAFBLAwQUAAYACAAA&#10;ACEAIZ0P6eEAAAAJAQAADwAAAGRycy9kb3ducmV2LnhtbEyPwU7DMBBE70j8g7VI3KjdVIU0xKmq&#10;SBUSgkNLL9w2sZtExOsQu23g61lOcJvRjmbf5OvJ9eJsx9B50jCfKRCWam86ajQc3rZ3KYgQkQz2&#10;nqyGLxtgXVxf5ZgZf6GdPe9jI7iEQoYa2hiHTMpQt9ZhmPnBEt+OfnQY2Y6NNCNeuNz1MlHqXjrs&#10;iD+0ONiytfXH/uQ0PJfbV9xViUu/+/Lp5bgZPg/vS61vb6bNI4hop/gXhl98RoeCmSp/IhNEryFZ&#10;LHhLZKFWIDjwsEpZVBqWcwWyyOX/BcUPAAAA//8DAFBLAQItABQABgAIAAAAIQC2gziS/gAAAOEB&#10;AAATAAAAAAAAAAAAAAAAAAAAAABbQ29udGVudF9UeXBlc10ueG1sUEsBAi0AFAAGAAgAAAAhADj9&#10;If/WAAAAlAEAAAsAAAAAAAAAAAAAAAAALwEAAF9yZWxzLy5yZWxzUEsBAi0AFAAGAAgAAAAhANse&#10;vZWBAgAAawUAAA4AAAAAAAAAAAAAAAAALgIAAGRycy9lMm9Eb2MueG1sUEsBAi0AFAAGAAgAAAAh&#10;ACGdD+nhAAAACQEAAA8AAAAAAAAAAAAAAAAA2wQAAGRycy9kb3ducmV2LnhtbFBLBQYAAAAABAAE&#10;APMAAADpBQAAAAA=&#10;" filled="f" stroked="f" strokeweight=".5pt">
              <v:textbox>
                <w:txbxContent>
                  <w:p w:rsidR="00F80597" w:rsidRPr="0085475A" w:rsidRDefault="00F80597" w:rsidP="0085475A">
                    <w:pPr>
                      <w:bidi w:val="0"/>
                      <w:spacing w:after="0" w:line="240" w:lineRule="auto"/>
                      <w:jc w:val="center"/>
                      <w:rPr>
                        <w:rFonts w:ascii="Copperplate Gothic Bold" w:hAnsi="Copperplate Gothic Bold"/>
                        <w:b/>
                        <w:bCs/>
                        <w:color w:val="0033CC"/>
                        <w:sz w:val="14"/>
                        <w:szCs w:val="1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85475A">
                      <w:rPr>
                        <w:rFonts w:ascii="Copperplate Gothic Bold" w:hAnsi="Copperplate Gothic Bold"/>
                        <w:b/>
                        <w:bCs/>
                        <w:color w:val="0033CC"/>
                        <w:sz w:val="14"/>
                        <w:szCs w:val="14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Tanta Higher Institute </w:t>
                    </w:r>
                    <w:r>
                      <w:rPr>
                        <w:rFonts w:ascii="Copperplate Gothic Bold" w:hAnsi="Copperplate Gothic Bold"/>
                        <w:b/>
                        <w:bCs/>
                        <w:color w:val="0033CC"/>
                        <w:sz w:val="14"/>
                        <w:szCs w:val="14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of</w:t>
                    </w:r>
                    <w:r w:rsidRPr="0085475A">
                      <w:rPr>
                        <w:rFonts w:ascii="Copperplate Gothic Bold" w:hAnsi="Copperplate Gothic Bold"/>
                        <w:b/>
                        <w:bCs/>
                        <w:color w:val="0033CC"/>
                        <w:sz w:val="14"/>
                        <w:szCs w:val="14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Engineering and Technology</w:t>
                    </w:r>
                    <w:r w:rsidRPr="0085475A">
                      <w:rPr>
                        <w:rFonts w:ascii="Copperplate Gothic Bold" w:hAnsi="Copperplate Gothic Bold"/>
                        <w:b/>
                        <w:bCs/>
                        <w:color w:val="0033CC"/>
                        <w:sz w:val="14"/>
                        <w:szCs w:val="1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 </w:t>
                    </w:r>
                    <w:r w:rsidRPr="0085475A">
                      <w:rPr>
                        <w:rFonts w:ascii="Copperplate Gothic Bold" w:hAnsi="Copperplate Gothic Bold"/>
                        <w:b/>
                        <w:bCs/>
                        <w:color w:val="FF0000"/>
                        <w:sz w:val="14"/>
                        <w:szCs w:val="14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(THIET)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5F57825" wp14:editId="650F28E3">
              <wp:simplePos x="0" y="0"/>
              <wp:positionH relativeFrom="column">
                <wp:posOffset>1414849</wp:posOffset>
              </wp:positionH>
              <wp:positionV relativeFrom="paragraph">
                <wp:posOffset>135273</wp:posOffset>
              </wp:positionV>
              <wp:extent cx="3808695" cy="8238"/>
              <wp:effectExtent l="38100" t="38100" r="40005" b="685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808695" cy="8238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BFBEE99" id="Straight Connector 2" o:spid="_x0000_s1026" style="position:absolute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0.65pt" to="41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PAGQIAAH8EAAAOAAAAZHJzL2Uyb0RvYy54bWysVE2P0zAQvSPxHyzfadIsu3SjpnvoCjgg&#10;qLawnF3Hbiz8pbHbtP+esZOGapGQQORgjT0zb+Y9j7N8OBlNjgKCcrah81lJibDctcruG/rt6/s3&#10;C0pCZLZl2lnR0LMI9GH1+tWy97WoXOd0K4AgiA117xvaxejrogi8E4aFmfPColM6MCziFvZFC6xH&#10;dKOLqizvit5B68FxEQKePg5Ousr4Ugoev0gZRCS6odhbzCvkdZfWYrVk9R6Y7xQf22D/0IVhymLR&#10;CeqRRUYOoH6DMoqDC07GGXemcFIqLjIHZDMvX7DZdsyLzAXFCX6SKfw/WP75uAGi2oZWlFhm8Iq2&#10;EZjad5GsnbUooANSJZ16H2oMX9sNjLvgN5BInyQYIrXyH3EEaLaek5V8SJGcst7nSW9xioTj4c2i&#10;XNzd31LC0beobhapTDHgpVwPIX4QzpBkNFQrm9RgNTt+CnEIvYSkY21Jn0Dn5XivIg8AxuZGDlHA&#10;tmt7stMHeGKJ8u1bDCWtSujz6t2wwelIJn6UML3HsY6aEnDxu4pdvpJE5NLfWgM5MpyunWb8x0jA&#10;XWplOldtFEnEQbZsxbMWQ+tPQuI1oCiDbPkBiAmccS5snI/w2mJ0SpNK6ylx6OmPiWN8Sh2a+pvk&#10;KSNXdjZOyUZZB1mRF9Xj6dKyHOJRjyveydy59pwHKjtwyrNk44tMz+h6n9N//TdWPwEAAP//AwBQ&#10;SwMEFAAGAAgAAAAhAP99a2XeAAAACQEAAA8AAABkcnMvZG93bnJldi54bWxMj81OwzAQhO9IvIO1&#10;SNyoU1eKqhCnIkggbojy16Mbb5OUeB3FThN4erYnuM1qRjPf5pvZdeKEQ2g9aVguEhBIlbct1Rre&#10;Xh9u1iBCNGRN5wk1fGOATXF5kZvM+ole8LSNteASCpnR0MTYZ1KGqkFnwsL3SOwd/OBM5HOopR3M&#10;xOWukypJUulMS7zQmB7vG6y+tqPTMH2gHXePz2X5Wa/Kp+H4M77bo9bXV/PdLYiIc/wLwxmf0aFg&#10;pr0fyQbRaVBKMXpksVyB4MBaqRTE/uykIItc/v+g+AUAAP//AwBQSwECLQAUAAYACAAAACEAtoM4&#10;kv4AAADhAQAAEwAAAAAAAAAAAAAAAAAAAAAAW0NvbnRlbnRfVHlwZXNdLnhtbFBLAQItABQABgAI&#10;AAAAIQA4/SH/1gAAAJQBAAALAAAAAAAAAAAAAAAAAC8BAABfcmVscy8ucmVsc1BLAQItABQABgAI&#10;AAAAIQCKMRPAGQIAAH8EAAAOAAAAAAAAAAAAAAAAAC4CAABkcnMvZTJvRG9jLnhtbFBLAQItABQA&#10;BgAIAAAAIQD/fWtl3gAAAAkBAAAPAAAAAAAAAAAAAAAAAHMEAABkcnMvZG93bnJldi54bWxQSwUG&#10;AAAAAAQABADzAAAAfgUAAAAA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</w:p>
  <w:p w:rsidR="00F80597" w:rsidRDefault="00F80597">
    <w:pPr>
      <w:pStyle w:val="Header"/>
    </w:pPr>
    <w:r w:rsidRPr="000B05E4">
      <w:rPr>
        <w:rFonts w:cs="Arial"/>
        <w:noProof/>
        <w:rtl/>
      </w:rPr>
      <w:drawing>
        <wp:anchor distT="0" distB="0" distL="114300" distR="114300" simplePos="0" relativeHeight="251659776" behindDoc="1" locked="0" layoutInCell="1" allowOverlap="1" wp14:anchorId="11A079A3" wp14:editId="54672EA4">
          <wp:simplePos x="0" y="0"/>
          <wp:positionH relativeFrom="column">
            <wp:posOffset>1320658</wp:posOffset>
          </wp:positionH>
          <wp:positionV relativeFrom="paragraph">
            <wp:posOffset>3360420</wp:posOffset>
          </wp:positionV>
          <wp:extent cx="3575713" cy="2102277"/>
          <wp:effectExtent l="247650" t="876300" r="215265" b="889000"/>
          <wp:wrapNone/>
          <wp:docPr id="45" name="Picture 45" descr="H:\شعار 2 وحدة الجودة بالمعه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شعار 2 وحدة الجودة بالمعهد.png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332695">
                    <a:off x="0" y="0"/>
                    <a:ext cx="3575713" cy="2102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5752DE9" wp14:editId="4B6EFF70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12A"/>
    <w:multiLevelType w:val="hybridMultilevel"/>
    <w:tmpl w:val="91480A9A"/>
    <w:lvl w:ilvl="0" w:tplc="DC902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840"/>
    <w:multiLevelType w:val="hybridMultilevel"/>
    <w:tmpl w:val="D3A4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11100"/>
    <w:multiLevelType w:val="hybridMultilevel"/>
    <w:tmpl w:val="333E50B4"/>
    <w:lvl w:ilvl="0" w:tplc="ADCAC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268D4"/>
    <w:multiLevelType w:val="hybridMultilevel"/>
    <w:tmpl w:val="3906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324C"/>
    <w:multiLevelType w:val="hybridMultilevel"/>
    <w:tmpl w:val="BD0C151C"/>
    <w:lvl w:ilvl="0" w:tplc="4242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61BAA"/>
    <w:multiLevelType w:val="hybridMultilevel"/>
    <w:tmpl w:val="AA2E433C"/>
    <w:lvl w:ilvl="0" w:tplc="1456785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E7723"/>
    <w:multiLevelType w:val="hybridMultilevel"/>
    <w:tmpl w:val="99CCB59C"/>
    <w:lvl w:ilvl="0" w:tplc="45486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47864"/>
    <w:multiLevelType w:val="hybridMultilevel"/>
    <w:tmpl w:val="CFE8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E0581"/>
    <w:multiLevelType w:val="hybridMultilevel"/>
    <w:tmpl w:val="965485B4"/>
    <w:lvl w:ilvl="0" w:tplc="45486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B2C78"/>
    <w:multiLevelType w:val="hybridMultilevel"/>
    <w:tmpl w:val="046E655A"/>
    <w:lvl w:ilvl="0" w:tplc="0B3A2904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5201FE"/>
    <w:multiLevelType w:val="hybridMultilevel"/>
    <w:tmpl w:val="1062C7BA"/>
    <w:lvl w:ilvl="0" w:tplc="8D8013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802EF1"/>
    <w:multiLevelType w:val="hybridMultilevel"/>
    <w:tmpl w:val="0C26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562A4"/>
    <w:multiLevelType w:val="hybridMultilevel"/>
    <w:tmpl w:val="1502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A30B5"/>
    <w:multiLevelType w:val="hybridMultilevel"/>
    <w:tmpl w:val="B90EE730"/>
    <w:lvl w:ilvl="0" w:tplc="ADEE229C">
      <w:start w:val="1"/>
      <w:numFmt w:val="bullet"/>
      <w:lvlText w:val="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04936" w:tentative="1">
      <w:start w:val="1"/>
      <w:numFmt w:val="bullet"/>
      <w:lvlText w:val="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96ECAA" w:tentative="1">
      <w:start w:val="1"/>
      <w:numFmt w:val="bullet"/>
      <w:lvlText w:val="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40C52" w:tentative="1">
      <w:start w:val="1"/>
      <w:numFmt w:val="bullet"/>
      <w:lvlText w:val="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6B134" w:tentative="1">
      <w:start w:val="1"/>
      <w:numFmt w:val="bullet"/>
      <w:lvlText w:val="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8477C8" w:tentative="1">
      <w:start w:val="1"/>
      <w:numFmt w:val="bullet"/>
      <w:lvlText w:val="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3434E4" w:tentative="1">
      <w:start w:val="1"/>
      <w:numFmt w:val="bullet"/>
      <w:lvlText w:val="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60760" w:tentative="1">
      <w:start w:val="1"/>
      <w:numFmt w:val="bullet"/>
      <w:lvlText w:val="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F65630" w:tentative="1">
      <w:start w:val="1"/>
      <w:numFmt w:val="bullet"/>
      <w:lvlText w:val="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3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13E60"/>
    <w:rsid w:val="00014D2D"/>
    <w:rsid w:val="0001632D"/>
    <w:rsid w:val="00027829"/>
    <w:rsid w:val="00056F0E"/>
    <w:rsid w:val="00065F2F"/>
    <w:rsid w:val="000801B0"/>
    <w:rsid w:val="00085AED"/>
    <w:rsid w:val="000860A7"/>
    <w:rsid w:val="000A4E33"/>
    <w:rsid w:val="000B05E4"/>
    <w:rsid w:val="000B5D14"/>
    <w:rsid w:val="000C2D79"/>
    <w:rsid w:val="000C5F73"/>
    <w:rsid w:val="000D526D"/>
    <w:rsid w:val="001262F5"/>
    <w:rsid w:val="00143118"/>
    <w:rsid w:val="00146BC2"/>
    <w:rsid w:val="00174988"/>
    <w:rsid w:val="00182924"/>
    <w:rsid w:val="00195FD7"/>
    <w:rsid w:val="00197F87"/>
    <w:rsid w:val="001A3801"/>
    <w:rsid w:val="001D1A82"/>
    <w:rsid w:val="001E425A"/>
    <w:rsid w:val="001E5DB3"/>
    <w:rsid w:val="001F485A"/>
    <w:rsid w:val="00201902"/>
    <w:rsid w:val="00210BDA"/>
    <w:rsid w:val="002607D5"/>
    <w:rsid w:val="0027678C"/>
    <w:rsid w:val="00283902"/>
    <w:rsid w:val="002905F1"/>
    <w:rsid w:val="0029144D"/>
    <w:rsid w:val="002A7763"/>
    <w:rsid w:val="002D2356"/>
    <w:rsid w:val="002E18C7"/>
    <w:rsid w:val="00301D01"/>
    <w:rsid w:val="003121E5"/>
    <w:rsid w:val="00357037"/>
    <w:rsid w:val="00367D0A"/>
    <w:rsid w:val="003815AA"/>
    <w:rsid w:val="003C58B2"/>
    <w:rsid w:val="003F5393"/>
    <w:rsid w:val="00437390"/>
    <w:rsid w:val="00442305"/>
    <w:rsid w:val="004564E3"/>
    <w:rsid w:val="004B166A"/>
    <w:rsid w:val="00534E06"/>
    <w:rsid w:val="00536C2F"/>
    <w:rsid w:val="00554AC9"/>
    <w:rsid w:val="00581105"/>
    <w:rsid w:val="005F1AA1"/>
    <w:rsid w:val="0061231E"/>
    <w:rsid w:val="00624549"/>
    <w:rsid w:val="00651F5E"/>
    <w:rsid w:val="00675C46"/>
    <w:rsid w:val="00685466"/>
    <w:rsid w:val="00692967"/>
    <w:rsid w:val="00694989"/>
    <w:rsid w:val="006A121A"/>
    <w:rsid w:val="006C017C"/>
    <w:rsid w:val="006F1022"/>
    <w:rsid w:val="007240DB"/>
    <w:rsid w:val="007312DA"/>
    <w:rsid w:val="00733410"/>
    <w:rsid w:val="00736BF8"/>
    <w:rsid w:val="00737E0D"/>
    <w:rsid w:val="00745D55"/>
    <w:rsid w:val="007645D1"/>
    <w:rsid w:val="00783BA5"/>
    <w:rsid w:val="007B7691"/>
    <w:rsid w:val="007C7301"/>
    <w:rsid w:val="00812F2A"/>
    <w:rsid w:val="00813D85"/>
    <w:rsid w:val="00814EF5"/>
    <w:rsid w:val="008253FC"/>
    <w:rsid w:val="0085475A"/>
    <w:rsid w:val="008904E2"/>
    <w:rsid w:val="00896FAE"/>
    <w:rsid w:val="008A7CEE"/>
    <w:rsid w:val="008B7A75"/>
    <w:rsid w:val="008C0C3B"/>
    <w:rsid w:val="008E1329"/>
    <w:rsid w:val="009058D1"/>
    <w:rsid w:val="0091181C"/>
    <w:rsid w:val="0092658C"/>
    <w:rsid w:val="00933D24"/>
    <w:rsid w:val="00934CD0"/>
    <w:rsid w:val="0093585B"/>
    <w:rsid w:val="00984D3D"/>
    <w:rsid w:val="00996063"/>
    <w:rsid w:val="009B07C3"/>
    <w:rsid w:val="009E7501"/>
    <w:rsid w:val="009F08F6"/>
    <w:rsid w:val="009F59B3"/>
    <w:rsid w:val="00A04627"/>
    <w:rsid w:val="00A06631"/>
    <w:rsid w:val="00A155EA"/>
    <w:rsid w:val="00A1659F"/>
    <w:rsid w:val="00A21B0C"/>
    <w:rsid w:val="00A54EBA"/>
    <w:rsid w:val="00A94686"/>
    <w:rsid w:val="00AF5DE8"/>
    <w:rsid w:val="00B102B2"/>
    <w:rsid w:val="00B158B1"/>
    <w:rsid w:val="00B32810"/>
    <w:rsid w:val="00B34006"/>
    <w:rsid w:val="00B40DE2"/>
    <w:rsid w:val="00B61B80"/>
    <w:rsid w:val="00B8514B"/>
    <w:rsid w:val="00BA3187"/>
    <w:rsid w:val="00BB6E69"/>
    <w:rsid w:val="00BC7EB6"/>
    <w:rsid w:val="00BE31C9"/>
    <w:rsid w:val="00BF2C55"/>
    <w:rsid w:val="00BF5FFD"/>
    <w:rsid w:val="00C0779C"/>
    <w:rsid w:val="00C351B9"/>
    <w:rsid w:val="00C42050"/>
    <w:rsid w:val="00C424B2"/>
    <w:rsid w:val="00C43B20"/>
    <w:rsid w:val="00C4465D"/>
    <w:rsid w:val="00C61826"/>
    <w:rsid w:val="00C71143"/>
    <w:rsid w:val="00C73E9D"/>
    <w:rsid w:val="00C85A18"/>
    <w:rsid w:val="00CB483E"/>
    <w:rsid w:val="00CC1FF3"/>
    <w:rsid w:val="00CE6056"/>
    <w:rsid w:val="00CF5367"/>
    <w:rsid w:val="00D27B7E"/>
    <w:rsid w:val="00D34405"/>
    <w:rsid w:val="00D37FB0"/>
    <w:rsid w:val="00D50678"/>
    <w:rsid w:val="00D810F6"/>
    <w:rsid w:val="00DD2DB5"/>
    <w:rsid w:val="00E02B4D"/>
    <w:rsid w:val="00E22E8F"/>
    <w:rsid w:val="00E2790E"/>
    <w:rsid w:val="00E30DB5"/>
    <w:rsid w:val="00E403F5"/>
    <w:rsid w:val="00E43E00"/>
    <w:rsid w:val="00E718C1"/>
    <w:rsid w:val="00EC70DE"/>
    <w:rsid w:val="00EF31A1"/>
    <w:rsid w:val="00F317DF"/>
    <w:rsid w:val="00F35FC5"/>
    <w:rsid w:val="00F47D9D"/>
    <w:rsid w:val="00F606AC"/>
    <w:rsid w:val="00F60EC6"/>
    <w:rsid w:val="00F75F07"/>
    <w:rsid w:val="00F80597"/>
    <w:rsid w:val="00F93E49"/>
    <w:rsid w:val="00FA6C21"/>
    <w:rsid w:val="00FB551A"/>
    <w:rsid w:val="00FC354F"/>
    <w:rsid w:val="00FC651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BalloonText">
    <w:name w:val="Balloon Text"/>
    <w:basedOn w:val="Normal"/>
    <w:link w:val="BalloonTextChar"/>
    <w:uiPriority w:val="99"/>
    <w:semiHidden/>
    <w:unhideWhenUsed/>
    <w:rsid w:val="0085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5A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0779C"/>
  </w:style>
  <w:style w:type="table" w:customStyle="1" w:styleId="TableGrid1">
    <w:name w:val="Table Grid1"/>
    <w:basedOn w:val="TableNormal"/>
    <w:next w:val="TableGrid"/>
    <w:uiPriority w:val="39"/>
    <w:rsid w:val="00C077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0779C"/>
    <w:rPr>
      <w:color w:val="0000FF"/>
      <w:u w:val="single"/>
    </w:rPr>
  </w:style>
  <w:style w:type="paragraph" w:styleId="BodyText">
    <w:name w:val="Body Text"/>
    <w:basedOn w:val="Normal"/>
    <w:link w:val="BodyTextChar"/>
    <w:rsid w:val="00C077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077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79C"/>
    <w:pPr>
      <w:bidi w:val="0"/>
      <w:spacing w:after="0" w:line="240" w:lineRule="auto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79C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77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77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C0779C"/>
  </w:style>
  <w:style w:type="table" w:customStyle="1" w:styleId="TableGrid11">
    <w:name w:val="Table Grid11"/>
    <w:basedOn w:val="TableNormal"/>
    <w:next w:val="TableGrid"/>
    <w:uiPriority w:val="59"/>
    <w:rsid w:val="00C0779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link w:val="NoSpacingChar"/>
    <w:uiPriority w:val="1"/>
    <w:qFormat/>
    <w:rsid w:val="00C0779C"/>
    <w:pPr>
      <w:spacing w:after="0" w:line="240" w:lineRule="auto"/>
    </w:pPr>
    <w:rPr>
      <w:rFonts w:eastAsia="Times New Roman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C0779C"/>
    <w:rPr>
      <w:rFonts w:eastAsia="Times New Roman"/>
      <w:lang w:eastAsia="ja-JP"/>
    </w:rPr>
  </w:style>
  <w:style w:type="paragraph" w:styleId="NoSpacing">
    <w:name w:val="No Spacing"/>
    <w:uiPriority w:val="1"/>
    <w:qFormat/>
    <w:rsid w:val="00C0779C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73E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BalloonText">
    <w:name w:val="Balloon Text"/>
    <w:basedOn w:val="Normal"/>
    <w:link w:val="BalloonTextChar"/>
    <w:uiPriority w:val="99"/>
    <w:semiHidden/>
    <w:unhideWhenUsed/>
    <w:rsid w:val="0085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5A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0779C"/>
  </w:style>
  <w:style w:type="table" w:customStyle="1" w:styleId="TableGrid1">
    <w:name w:val="Table Grid1"/>
    <w:basedOn w:val="TableNormal"/>
    <w:next w:val="TableGrid"/>
    <w:uiPriority w:val="39"/>
    <w:rsid w:val="00C0779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0779C"/>
    <w:rPr>
      <w:color w:val="0000FF"/>
      <w:u w:val="single"/>
    </w:rPr>
  </w:style>
  <w:style w:type="paragraph" w:styleId="BodyText">
    <w:name w:val="Body Text"/>
    <w:basedOn w:val="Normal"/>
    <w:link w:val="BodyTextChar"/>
    <w:rsid w:val="00C077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0779C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79C"/>
    <w:pPr>
      <w:bidi w:val="0"/>
      <w:spacing w:after="0" w:line="240" w:lineRule="auto"/>
      <w:jc w:val="both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79C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077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77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C0779C"/>
  </w:style>
  <w:style w:type="table" w:customStyle="1" w:styleId="TableGrid11">
    <w:name w:val="Table Grid11"/>
    <w:basedOn w:val="TableNormal"/>
    <w:next w:val="TableGrid"/>
    <w:uiPriority w:val="59"/>
    <w:rsid w:val="00C0779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link w:val="NoSpacingChar"/>
    <w:uiPriority w:val="1"/>
    <w:qFormat/>
    <w:rsid w:val="00C0779C"/>
    <w:pPr>
      <w:spacing w:after="0" w:line="240" w:lineRule="auto"/>
    </w:pPr>
    <w:rPr>
      <w:rFonts w:eastAsia="Times New Roman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C0779C"/>
    <w:rPr>
      <w:rFonts w:eastAsia="Times New Roman"/>
      <w:lang w:eastAsia="ja-JP"/>
    </w:rPr>
  </w:style>
  <w:style w:type="paragraph" w:styleId="NoSpacing">
    <w:name w:val="No Spacing"/>
    <w:uiPriority w:val="1"/>
    <w:qFormat/>
    <w:rsid w:val="00C0779C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73E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IcdlAdmin</cp:lastModifiedBy>
  <cp:revision>3</cp:revision>
  <cp:lastPrinted>2022-03-11T23:45:00Z</cp:lastPrinted>
  <dcterms:created xsi:type="dcterms:W3CDTF">2024-05-09T15:05:00Z</dcterms:created>
  <dcterms:modified xsi:type="dcterms:W3CDTF">2024-05-09T15:05:00Z</dcterms:modified>
</cp:coreProperties>
</file>